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7671" w14:textId="15633803" w:rsidR="00044916" w:rsidRPr="00131768" w:rsidRDefault="00B34E13">
      <w:pPr>
        <w:jc w:val="center"/>
        <w:rPr>
          <w:rFonts w:ascii="Times New Roman" w:eastAsiaTheme="minorEastAsia" w:hAnsi="Times New Roman" w:cs="Times New Roman"/>
          <w:b/>
          <w:color w:val="4F6228" w:themeColor="accent3" w:themeShade="80"/>
          <w:sz w:val="32"/>
          <w:szCs w:val="32"/>
          <w:lang w:eastAsia="ru-RU"/>
        </w:rPr>
      </w:pPr>
      <w:r w:rsidRPr="00131768">
        <w:rPr>
          <w:rFonts w:ascii="Times New Roman" w:eastAsiaTheme="minorEastAsia" w:hAnsi="Times New Roman"/>
          <w:noProof/>
          <w:color w:val="4F6228" w:themeColor="accent3" w:themeShade="80"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2D715CF2" wp14:editId="380578BE">
            <wp:simplePos x="0" y="0"/>
            <wp:positionH relativeFrom="column">
              <wp:posOffset>34290</wp:posOffset>
            </wp:positionH>
            <wp:positionV relativeFrom="paragraph">
              <wp:posOffset>-118110</wp:posOffset>
            </wp:positionV>
            <wp:extent cx="914400" cy="867410"/>
            <wp:effectExtent l="0" t="0" r="0" b="0"/>
            <wp:wrapSquare wrapText="bothSides"/>
            <wp:docPr id="9" name="Рисунок 2" descr="Картинки по запросу россельхозцентр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" descr="Картинки по запросу россельхозцентр эмблем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1768">
        <w:rPr>
          <w:rFonts w:ascii="Times New Roman" w:eastAsiaTheme="minorEastAsia" w:hAnsi="Times New Roman" w:cs="Times New Roman"/>
          <w:b/>
          <w:color w:val="4F6228" w:themeColor="accent3" w:themeShade="80"/>
          <w:sz w:val="32"/>
          <w:szCs w:val="32"/>
          <w:lang w:eastAsia="ru-RU"/>
        </w:rPr>
        <w:t xml:space="preserve">ИНФОРМАЦИОННЫЙ ЛИСТОК </w:t>
      </w:r>
    </w:p>
    <w:p w14:paraId="3256C22A" w14:textId="77777777" w:rsidR="00044916" w:rsidRPr="00131768" w:rsidRDefault="00B34E13">
      <w:pPr>
        <w:spacing w:after="0"/>
        <w:jc w:val="center"/>
        <w:rPr>
          <w:rFonts w:ascii="Times New Roman" w:eastAsiaTheme="minorEastAsia" w:hAnsi="Times New Roman" w:cs="Times New Roman"/>
          <w:b/>
          <w:color w:val="4F6228" w:themeColor="accent3" w:themeShade="80"/>
          <w:sz w:val="32"/>
          <w:szCs w:val="32"/>
          <w:lang w:eastAsia="ru-RU"/>
        </w:rPr>
      </w:pPr>
      <w:r w:rsidRPr="00131768">
        <w:rPr>
          <w:rFonts w:ascii="Times New Roman" w:eastAsiaTheme="minorEastAsia" w:hAnsi="Times New Roman" w:cs="Times New Roman"/>
          <w:b/>
          <w:color w:val="4F6228" w:themeColor="accent3" w:themeShade="80"/>
          <w:sz w:val="32"/>
          <w:szCs w:val="32"/>
          <w:lang w:eastAsia="ru-RU"/>
        </w:rPr>
        <w:t>ФГБУ «РОССЕЛЬХОЗЦЕНТР»</w:t>
      </w:r>
    </w:p>
    <w:p w14:paraId="45639B80" w14:textId="263ED2FD" w:rsidR="00044916" w:rsidRPr="00131768" w:rsidRDefault="00B34E13">
      <w:pPr>
        <w:spacing w:after="0"/>
        <w:jc w:val="center"/>
        <w:rPr>
          <w:rFonts w:ascii="Times New Roman" w:eastAsiaTheme="minorEastAsia" w:hAnsi="Times New Roman" w:cs="Times New Roman"/>
          <w:b/>
          <w:color w:val="4F6228" w:themeColor="accent3" w:themeShade="80"/>
          <w:sz w:val="32"/>
          <w:szCs w:val="32"/>
          <w:lang w:eastAsia="ru-RU"/>
        </w:rPr>
      </w:pPr>
      <w:r w:rsidRPr="00131768">
        <w:rPr>
          <w:rFonts w:ascii="Times New Roman" w:eastAsiaTheme="minorEastAsia" w:hAnsi="Times New Roman" w:cs="Times New Roman"/>
          <w:b/>
          <w:color w:val="4F6228" w:themeColor="accent3" w:themeShade="80"/>
          <w:sz w:val="32"/>
          <w:szCs w:val="32"/>
          <w:lang w:eastAsia="ru-RU"/>
        </w:rPr>
        <w:t xml:space="preserve"> по Костромской области</w:t>
      </w:r>
    </w:p>
    <w:p w14:paraId="195159F7" w14:textId="77777777" w:rsidR="00044916" w:rsidRDefault="00044916">
      <w:pPr>
        <w:spacing w:after="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14:paraId="60F511C0" w14:textId="77777777" w:rsidR="00044916" w:rsidRPr="00B34E13" w:rsidRDefault="00044916">
      <w:pPr>
        <w:spacing w:after="0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14:paraId="34B6D55B" w14:textId="74C663F8" w:rsidR="00044916" w:rsidRDefault="00B34E13">
      <w:pPr>
        <w:spacing w:line="240" w:lineRule="auto"/>
        <w:jc w:val="center"/>
        <w:rPr>
          <w:rFonts w:ascii="Times New Roman" w:hAnsi="Times New Roman" w:cs="Times New Roman"/>
          <w:b/>
          <w:bCs/>
          <w:color w:val="0033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3300"/>
          <w:sz w:val="32"/>
          <w:szCs w:val="28"/>
        </w:rPr>
        <w:t xml:space="preserve">Применение Гумата +7 «Здоровый урожай» </w:t>
      </w:r>
    </w:p>
    <w:p w14:paraId="6523DF65" w14:textId="434AA1EC" w:rsidR="00044916" w:rsidRDefault="00B34E13">
      <w:pPr>
        <w:spacing w:line="240" w:lineRule="auto"/>
        <w:jc w:val="center"/>
        <w:rPr>
          <w:rFonts w:ascii="Times New Roman" w:hAnsi="Times New Roman" w:cs="Times New Roman"/>
          <w:b/>
          <w:bCs/>
          <w:color w:val="0033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3300"/>
          <w:sz w:val="32"/>
          <w:szCs w:val="28"/>
        </w:rPr>
        <w:t>на сельскохозяйственных культурах</w:t>
      </w:r>
    </w:p>
    <w:p w14:paraId="2C3E0FA4" w14:textId="54A20504" w:rsidR="00044916" w:rsidRDefault="00224B67">
      <w:pPr>
        <w:jc w:val="center"/>
        <w:rPr>
          <w:rFonts w:ascii="Times New Roman" w:hAnsi="Times New Roman" w:cs="Times New Roman"/>
          <w:b/>
          <w:bCs/>
          <w:color w:val="003300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03300"/>
          <w:sz w:val="28"/>
          <w:szCs w:val="24"/>
        </w:rPr>
        <w:drawing>
          <wp:inline distT="0" distB="0" distL="0" distR="0" wp14:anchorId="7C341418" wp14:editId="399AA6EE">
            <wp:extent cx="895350" cy="83834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Д 2286888, Капуста белокочанная, Сорт не указан, 5.0 га, Ершова Юлия Святославовна, Нерехтский район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26"/>
                    <a:stretch/>
                  </pic:blipFill>
                  <pic:spPr bwMode="auto">
                    <a:xfrm>
                      <a:off x="0" y="0"/>
                      <a:ext cx="909633" cy="85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4E13">
        <w:rPr>
          <w:rFonts w:ascii="Times New Roman" w:hAnsi="Times New Roman" w:cs="Times New Roman"/>
          <w:b/>
          <w:bCs/>
          <w:noProof/>
          <w:color w:val="003300"/>
          <w:sz w:val="28"/>
          <w:szCs w:val="24"/>
        </w:rPr>
        <w:drawing>
          <wp:inline distT="0" distB="0" distL="0" distR="0" wp14:anchorId="0BFD6DA8" wp14:editId="1071F527">
            <wp:extent cx="723900" cy="842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4" t="-1006" r="9457" b="1006"/>
                    <a:stretch/>
                  </pic:blipFill>
                  <pic:spPr bwMode="auto">
                    <a:xfrm>
                      <a:off x="0" y="0"/>
                      <a:ext cx="72390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3300"/>
          <w:sz w:val="28"/>
          <w:szCs w:val="24"/>
        </w:rPr>
        <w:drawing>
          <wp:inline distT="0" distB="0" distL="0" distR="0" wp14:anchorId="5D90F5B3" wp14:editId="60199115">
            <wp:extent cx="1104265" cy="82673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Д 2178620, Пшеница мягкая озимая, Сорт не указан, 35.0 га, ЗАО _ШУНГА_, Костромской район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4"/>
                    <a:stretch/>
                  </pic:blipFill>
                  <pic:spPr bwMode="auto">
                    <a:xfrm>
                      <a:off x="0" y="0"/>
                      <a:ext cx="1121135" cy="839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3300"/>
          <w:sz w:val="28"/>
          <w:szCs w:val="24"/>
        </w:rPr>
        <w:t xml:space="preserve"> </w:t>
      </w:r>
      <w:r w:rsidR="00B34E13">
        <w:rPr>
          <w:rFonts w:ascii="Times New Roman" w:hAnsi="Times New Roman" w:cs="Times New Roman"/>
          <w:b/>
          <w:bCs/>
          <w:noProof/>
          <w:color w:val="003300"/>
          <w:sz w:val="28"/>
          <w:szCs w:val="24"/>
        </w:rPr>
        <w:drawing>
          <wp:inline distT="0" distB="0" distL="0" distR="0" wp14:anchorId="48D3AF66" wp14:editId="7CF4C408">
            <wp:extent cx="789305" cy="82043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0"/>
                    <a:stretch>
                      <a:fillRect/>
                    </a:stretch>
                  </pic:blipFill>
                  <pic:spPr>
                    <a:xfrm>
                      <a:off x="0" y="0"/>
                      <a:ext cx="825339" cy="85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3300"/>
          <w:sz w:val="28"/>
          <w:szCs w:val="24"/>
        </w:rPr>
        <w:drawing>
          <wp:inline distT="0" distB="0" distL="0" distR="0" wp14:anchorId="28AA6B8E" wp14:editId="08D8D31F">
            <wp:extent cx="1071849" cy="8229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-20230712-WA001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4026" cy="83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3300"/>
          <w:sz w:val="28"/>
          <w:szCs w:val="24"/>
        </w:rPr>
        <w:drawing>
          <wp:inline distT="0" distB="0" distL="0" distR="0" wp14:anchorId="4FEAFEA8" wp14:editId="5B5137F8">
            <wp:extent cx="758256" cy="78954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6"/>
                    <a:stretch/>
                  </pic:blipFill>
                  <pic:spPr bwMode="auto">
                    <a:xfrm>
                      <a:off x="0" y="0"/>
                      <a:ext cx="771240" cy="8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3300"/>
          <w:sz w:val="28"/>
          <w:szCs w:val="24"/>
        </w:rPr>
        <w:drawing>
          <wp:inline distT="0" distB="0" distL="0" distR="0" wp14:anchorId="4FBC10BA" wp14:editId="65181399">
            <wp:extent cx="800100" cy="81734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Д 2286889, Картофель, РЕД СКАРЛЕТТ, 10.0 га, Ершова Юлия Святославовна, Нерехтский район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70" cy="83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ADA45" w14:textId="1E59AF64" w:rsidR="00044916" w:rsidRDefault="00E35238">
      <w:pPr>
        <w:pStyle w:val="a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F57FA74" wp14:editId="57B2CBFB">
            <wp:simplePos x="0" y="0"/>
            <wp:positionH relativeFrom="margin">
              <wp:posOffset>5074920</wp:posOffset>
            </wp:positionH>
            <wp:positionV relativeFrom="margin">
              <wp:posOffset>3064510</wp:posOffset>
            </wp:positionV>
            <wp:extent cx="1407160" cy="1276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Д 1989988, Пшеница мягкая озимая, Сорт не указан, 160.0 га, _ЗАРНИЦА_, Буйский район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8" t="13341" r="6210" b="12278"/>
                    <a:stretch/>
                  </pic:blipFill>
                  <pic:spPr bwMode="auto">
                    <a:xfrm>
                      <a:off x="0" y="0"/>
                      <a:ext cx="140716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E13">
        <w:rPr>
          <w:sz w:val="20"/>
        </w:rPr>
        <w:tab/>
      </w:r>
      <w:r w:rsidR="00B34E13">
        <w:rPr>
          <w:rFonts w:ascii="Times New Roman" w:hAnsi="Times New Roman" w:cs="Times New Roman"/>
          <w:b/>
          <w:bCs/>
          <w:sz w:val="24"/>
        </w:rPr>
        <w:t xml:space="preserve">Гумат </w:t>
      </w:r>
      <w:r w:rsidR="00B34E13">
        <w:rPr>
          <w:rFonts w:ascii="Times New Roman" w:hAnsi="Times New Roman" w:cs="Times New Roman"/>
          <w:sz w:val="24"/>
        </w:rPr>
        <w:t xml:space="preserve">– уникальное жидкое комплексное </w:t>
      </w:r>
      <w:proofErr w:type="gramStart"/>
      <w:r w:rsidR="00B34E13">
        <w:rPr>
          <w:rFonts w:ascii="Times New Roman" w:hAnsi="Times New Roman" w:cs="Times New Roman"/>
          <w:sz w:val="24"/>
        </w:rPr>
        <w:t>органо-</w:t>
      </w:r>
      <w:bookmarkStart w:id="0" w:name="_GoBack"/>
      <w:bookmarkEnd w:id="0"/>
      <w:r w:rsidR="00B34E13">
        <w:rPr>
          <w:rFonts w:ascii="Times New Roman" w:hAnsi="Times New Roman" w:cs="Times New Roman"/>
          <w:sz w:val="24"/>
        </w:rPr>
        <w:t>минеральное</w:t>
      </w:r>
      <w:proofErr w:type="gramEnd"/>
      <w:r w:rsidR="00B34E13">
        <w:rPr>
          <w:rFonts w:ascii="Times New Roman" w:hAnsi="Times New Roman" w:cs="Times New Roman"/>
          <w:sz w:val="24"/>
        </w:rPr>
        <w:t xml:space="preserve"> удобрение с набором макро- и микроэлементов (смесь калиевых и натриевых солей гуминовых кислот, медь, цинк, молибден, кобальт, железо, бор, сера, марганец, магний, натрий, кремний, калий, кальций, фосфор, азот).</w:t>
      </w:r>
    </w:p>
    <w:p w14:paraId="43C48526" w14:textId="77777777" w:rsidR="00044916" w:rsidRDefault="00B34E13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растений гумат не чужеродное вещество – соли гуминовых кислот составляют основу </w:t>
      </w:r>
      <w:proofErr w:type="spellStart"/>
      <w:r>
        <w:rPr>
          <w:rFonts w:ascii="Times New Roman" w:hAnsi="Times New Roman" w:cs="Times New Roman"/>
          <w:sz w:val="24"/>
        </w:rPr>
        <w:t>гумусных</w:t>
      </w:r>
      <w:proofErr w:type="spellEnd"/>
      <w:r>
        <w:rPr>
          <w:rFonts w:ascii="Times New Roman" w:hAnsi="Times New Roman" w:cs="Times New Roman"/>
          <w:sz w:val="24"/>
        </w:rPr>
        <w:t xml:space="preserve"> веществ в почве, то есть гуматы являются основой гумуса. Это даёт питание почвенным микроорганизмам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обеспечивает плодородие почвы, открывает более широкие возможности в питании растений.</w:t>
      </w:r>
    </w:p>
    <w:p w14:paraId="6534D4D9" w14:textId="0DAC1977" w:rsidR="00044916" w:rsidRDefault="00B34E13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вегетации гуматы можно смешивать со многими инсектицидами, фунгицидами и гербицидами, при этом улучшается проникновение действующего вещества, повышается эффективность защитных мероприятий и позволяет на 10-15 % сокращать дозировки пестицидов.</w:t>
      </w:r>
    </w:p>
    <w:p w14:paraId="36D68510" w14:textId="75A18C57" w:rsidR="00044916" w:rsidRDefault="00044916">
      <w:pPr>
        <w:pStyle w:val="a9"/>
        <w:ind w:firstLine="708"/>
        <w:jc w:val="both"/>
        <w:rPr>
          <w:rFonts w:ascii="Times New Roman" w:hAnsi="Times New Roman" w:cs="Times New Roman"/>
          <w:szCs w:val="20"/>
        </w:rPr>
      </w:pPr>
    </w:p>
    <w:p w14:paraId="5D94DDBC" w14:textId="01484277" w:rsidR="00044916" w:rsidRDefault="00B34E13" w:rsidP="00E35238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5AD83A3" wp14:editId="583200D7">
            <wp:simplePos x="0" y="0"/>
            <wp:positionH relativeFrom="column">
              <wp:posOffset>45720</wp:posOffset>
            </wp:positionH>
            <wp:positionV relativeFrom="paragraph">
              <wp:posOffset>9525</wp:posOffset>
            </wp:positionV>
            <wp:extent cx="2057400" cy="3570605"/>
            <wp:effectExtent l="0" t="0" r="0" b="0"/>
            <wp:wrapTight wrapText="bothSides">
              <wp:wrapPolygon edited="0">
                <wp:start x="0" y="0"/>
                <wp:lineTo x="0" y="21435"/>
                <wp:lineTo x="21400" y="21435"/>
                <wp:lineTo x="2140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5" r="11443"/>
                    <a:stretch/>
                  </pic:blipFill>
                  <pic:spPr bwMode="auto">
                    <a:xfrm>
                      <a:off x="0" y="0"/>
                      <a:ext cx="2057400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Специалисты филиала ФГБУ «Россельхозцентр» по Костромской области на протяжении </w:t>
      </w:r>
      <w:r w:rsidR="00E35238">
        <w:rPr>
          <w:rFonts w:ascii="Times New Roman" w:hAnsi="Times New Roman" w:cs="Times New Roman"/>
          <w:sz w:val="24"/>
        </w:rPr>
        <w:t>многих</w:t>
      </w:r>
      <w:r>
        <w:rPr>
          <w:rFonts w:ascii="Times New Roman" w:hAnsi="Times New Roman" w:cs="Times New Roman"/>
          <w:sz w:val="24"/>
        </w:rPr>
        <w:t xml:space="preserve"> лет закладывают демонстрационные опыты с применением гуматов на сельскохозяйственных растениях. На основе полученных результатов исследований можно сделать следующие </w:t>
      </w:r>
      <w:r>
        <w:rPr>
          <w:rFonts w:ascii="Times New Roman" w:hAnsi="Times New Roman" w:cs="Times New Roman"/>
          <w:b/>
          <w:bCs/>
          <w:sz w:val="24"/>
        </w:rPr>
        <w:t>выводы</w:t>
      </w:r>
      <w:r>
        <w:rPr>
          <w:rFonts w:ascii="Times New Roman" w:hAnsi="Times New Roman" w:cs="Times New Roman"/>
          <w:sz w:val="24"/>
        </w:rPr>
        <w:t>:</w:t>
      </w:r>
    </w:p>
    <w:p w14:paraId="330B5608" w14:textId="6CF19C3E" w:rsidR="00044916" w:rsidRDefault="00B34E1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Использование гуматов стимулирует корнеобразование, рост растения и развитие листовой поверхности, как при предпосевной обработке, так и по вегетации. Увеличение фотосинтезирующей поверхности растения способствует формированию повышенной урожайности культуры. </w:t>
      </w:r>
    </w:p>
    <w:p w14:paraId="54F0377D" w14:textId="27035723" w:rsidR="00044916" w:rsidRDefault="00B34E1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Улучшаются качественные показатели сельскохозяйственной продукции.</w:t>
      </w:r>
    </w:p>
    <w:p w14:paraId="1E8D944C" w14:textId="77777777" w:rsidR="00044916" w:rsidRDefault="00B34E1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Сочетание протравливателя и гуматов перед посевом семян эффективно защищает посевы от корневых </w:t>
      </w:r>
      <w:proofErr w:type="spellStart"/>
      <w:r>
        <w:rPr>
          <w:rFonts w:ascii="Times New Roman" w:hAnsi="Times New Roman" w:cs="Times New Roman"/>
          <w:sz w:val="24"/>
        </w:rPr>
        <w:t>гнилей</w:t>
      </w:r>
      <w:proofErr w:type="spellEnd"/>
      <w:r>
        <w:rPr>
          <w:rFonts w:ascii="Times New Roman" w:hAnsi="Times New Roman" w:cs="Times New Roman"/>
          <w:sz w:val="24"/>
        </w:rPr>
        <w:t xml:space="preserve"> по сравнению с контролем (без использования гуматов). </w:t>
      </w:r>
    </w:p>
    <w:p w14:paraId="387EF1F0" w14:textId="77777777" w:rsidR="00044916" w:rsidRDefault="00B34E1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Применение гуматов позволяет снизить процент развития и распространения листовой инфекции в период кущения и начала колошения при раннем развитии заболеваний, но только на начальной стадии развития заболевания.</w:t>
      </w:r>
    </w:p>
    <w:p w14:paraId="79146537" w14:textId="77777777" w:rsidR="00044916" w:rsidRDefault="00044916">
      <w:pPr>
        <w:pStyle w:val="a9"/>
        <w:ind w:left="1353"/>
        <w:jc w:val="both"/>
        <w:rPr>
          <w:rFonts w:ascii="Times New Roman" w:hAnsi="Times New Roman" w:cs="Times New Roman"/>
          <w:sz w:val="20"/>
          <w:szCs w:val="20"/>
        </w:rPr>
      </w:pPr>
    </w:p>
    <w:p w14:paraId="1E7BF7CD" w14:textId="77777777" w:rsidR="00044916" w:rsidRDefault="00B34E13">
      <w:pPr>
        <w:ind w:firstLine="708"/>
        <w:jc w:val="center"/>
        <w:rPr>
          <w:rFonts w:ascii="Times New Roman" w:hAnsi="Times New Roman" w:cs="Times New Roman"/>
          <w:b/>
          <w:color w:val="003300"/>
          <w:sz w:val="24"/>
          <w:szCs w:val="20"/>
        </w:rPr>
      </w:pPr>
      <w:r>
        <w:rPr>
          <w:rFonts w:ascii="Times New Roman" w:hAnsi="Times New Roman" w:cs="Times New Roman"/>
          <w:b/>
          <w:color w:val="003300"/>
          <w:sz w:val="24"/>
        </w:rPr>
        <w:t xml:space="preserve">По вопросам приобретения Гумат +7 «Здоровый Урожай» обращайтесь в филиал ФГБУ «Россельхозцентр» по Костромской области </w:t>
      </w:r>
      <w:r>
        <w:rPr>
          <w:rFonts w:ascii="Times New Roman" w:hAnsi="Times New Roman" w:cs="Times New Roman"/>
          <w:b/>
          <w:color w:val="003300"/>
          <w:sz w:val="24"/>
          <w:szCs w:val="20"/>
        </w:rPr>
        <w:t xml:space="preserve">по номеру телефона: </w:t>
      </w:r>
    </w:p>
    <w:p w14:paraId="14DE4107" w14:textId="77777777" w:rsidR="00044916" w:rsidRDefault="00B34E13">
      <w:pPr>
        <w:ind w:firstLine="708"/>
        <w:jc w:val="center"/>
        <w:rPr>
          <w:rFonts w:ascii="Times New Roman" w:hAnsi="Times New Roman" w:cs="Times New Roman"/>
          <w:b/>
          <w:color w:val="003300"/>
          <w:sz w:val="24"/>
          <w:szCs w:val="20"/>
        </w:rPr>
      </w:pPr>
      <w:r>
        <w:rPr>
          <w:rFonts w:ascii="Times New Roman" w:hAnsi="Times New Roman" w:cs="Times New Roman"/>
          <w:b/>
          <w:color w:val="003300"/>
          <w:sz w:val="24"/>
          <w:szCs w:val="20"/>
        </w:rPr>
        <w:t>8 (4942) 557-631.</w:t>
      </w:r>
    </w:p>
    <w:sectPr w:rsidR="00044916" w:rsidSect="00E35238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5CA03" w14:textId="77777777" w:rsidR="00044916" w:rsidRDefault="00B34E13">
      <w:pPr>
        <w:spacing w:line="240" w:lineRule="auto"/>
      </w:pPr>
      <w:r>
        <w:separator/>
      </w:r>
    </w:p>
  </w:endnote>
  <w:endnote w:type="continuationSeparator" w:id="0">
    <w:p w14:paraId="36CF9A3A" w14:textId="77777777" w:rsidR="00044916" w:rsidRDefault="00B34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D9AFE" w14:textId="77777777" w:rsidR="00044916" w:rsidRDefault="00B34E13">
      <w:pPr>
        <w:spacing w:after="0"/>
      </w:pPr>
      <w:r>
        <w:separator/>
      </w:r>
    </w:p>
  </w:footnote>
  <w:footnote w:type="continuationSeparator" w:id="0">
    <w:p w14:paraId="5C3982F4" w14:textId="77777777" w:rsidR="00044916" w:rsidRDefault="00B34E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2C3"/>
    <w:multiLevelType w:val="multilevel"/>
    <w:tmpl w:val="1C6502C3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B7A"/>
    <w:rsid w:val="00044916"/>
    <w:rsid w:val="000545E2"/>
    <w:rsid w:val="00094279"/>
    <w:rsid w:val="000A321A"/>
    <w:rsid w:val="000C59E2"/>
    <w:rsid w:val="000C5BAD"/>
    <w:rsid w:val="000E28BE"/>
    <w:rsid w:val="000E3099"/>
    <w:rsid w:val="00131768"/>
    <w:rsid w:val="0017104A"/>
    <w:rsid w:val="00183CDD"/>
    <w:rsid w:val="0020359F"/>
    <w:rsid w:val="00224B67"/>
    <w:rsid w:val="00292888"/>
    <w:rsid w:val="002F074C"/>
    <w:rsid w:val="00354FEC"/>
    <w:rsid w:val="00383891"/>
    <w:rsid w:val="00385B7A"/>
    <w:rsid w:val="003E356C"/>
    <w:rsid w:val="0045396C"/>
    <w:rsid w:val="00463C23"/>
    <w:rsid w:val="00467AAA"/>
    <w:rsid w:val="004D7AA1"/>
    <w:rsid w:val="00503DC8"/>
    <w:rsid w:val="005B60F2"/>
    <w:rsid w:val="006B101B"/>
    <w:rsid w:val="006E16F4"/>
    <w:rsid w:val="00704F2E"/>
    <w:rsid w:val="007325F6"/>
    <w:rsid w:val="00777CBF"/>
    <w:rsid w:val="00781489"/>
    <w:rsid w:val="007C1B42"/>
    <w:rsid w:val="007D4C3C"/>
    <w:rsid w:val="00802DD8"/>
    <w:rsid w:val="00814867"/>
    <w:rsid w:val="00814A81"/>
    <w:rsid w:val="008441E2"/>
    <w:rsid w:val="00961DDF"/>
    <w:rsid w:val="00975344"/>
    <w:rsid w:val="009A566D"/>
    <w:rsid w:val="009E365A"/>
    <w:rsid w:val="00A12C31"/>
    <w:rsid w:val="00B16160"/>
    <w:rsid w:val="00B34E13"/>
    <w:rsid w:val="00BA4DE7"/>
    <w:rsid w:val="00BC39B2"/>
    <w:rsid w:val="00BD0E0E"/>
    <w:rsid w:val="00C135C0"/>
    <w:rsid w:val="00C816A6"/>
    <w:rsid w:val="00C91426"/>
    <w:rsid w:val="00CB7652"/>
    <w:rsid w:val="00DB6897"/>
    <w:rsid w:val="00DF75C3"/>
    <w:rsid w:val="00E06FF3"/>
    <w:rsid w:val="00E35238"/>
    <w:rsid w:val="00E94BBB"/>
    <w:rsid w:val="00F32497"/>
    <w:rsid w:val="00FC57AE"/>
    <w:rsid w:val="4EE363D2"/>
    <w:rsid w:val="6A60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1AAA57"/>
  <w15:docId w15:val="{2626795B-5075-45FE-9FF5-0E1DD09F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st-reply">
    <w:name w:val="last-reply"/>
    <w:basedOn w:val="a0"/>
  </w:style>
  <w:style w:type="character" w:customStyle="1" w:styleId="posts">
    <w:name w:val="posts"/>
    <w:basedOn w:val="a0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b/b9/Logorsc.png/180px-Logorsc.png" TargetMode="External"/><Relationship Id="rId13" Type="http://schemas.microsoft.com/office/2007/relationships/hdphoto" Target="media/hdphoto1.wdp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Трифонова</cp:lastModifiedBy>
  <cp:revision>24</cp:revision>
  <cp:lastPrinted>2020-11-19T10:26:00Z</cp:lastPrinted>
  <dcterms:created xsi:type="dcterms:W3CDTF">2020-11-19T07:25:00Z</dcterms:created>
  <dcterms:modified xsi:type="dcterms:W3CDTF">2024-04-05T11:21:00Z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3A9BD7D6BF2B4CD2BBAB55F1BB6EF172</vt:lpwstr>
  </property>
</Properties>
</file>